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9554A" w14:textId="77777777" w:rsidR="00017A72" w:rsidRPr="00017A72" w:rsidRDefault="00017A72" w:rsidP="00017A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</w:pPr>
      <w:r w:rsidRPr="00017A72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Unit 5 - Individual Project</w:t>
      </w:r>
    </w:p>
    <w:p w14:paraId="6319E401" w14:textId="77777777" w:rsidR="00017A72" w:rsidRPr="00017A72" w:rsidRDefault="00017A72" w:rsidP="00017A72">
      <w:pPr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Thanks for submitting your assignment, Audrey - there is a lot of information required for this assignment (as I am sure you already realized); however, the main objective of the assignment is to assess and apply the role of capital budgeting techniques/applications and the application of the high low method to develop a cost equation of the line.  Most of the assignment requirements were met and accurately applied; however, there was a section of the assignment (see comments below) that was not addressed.  The explanation in Part I was well-developed – the one item that was needed was a connection between the factors considered in the second part of your analysis. I hope you have a wonderful holiday and break.</w:t>
      </w:r>
    </w:p>
    <w:p w14:paraId="734CD852" w14:textId="77777777" w:rsidR="00017A72" w:rsidRPr="00017A72" w:rsidRDefault="00017A72" w:rsidP="00017A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Using the high-low method, compute the variable and fixed cost elements. </w:t>
      </w:r>
    </w:p>
    <w:p w14:paraId="6613B973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Variable cost = </w:t>
      </w:r>
    </w:p>
    <w:p w14:paraId="1DBE4DC4" w14:textId="77777777" w:rsidR="00017A72" w:rsidRPr="00017A72" w:rsidRDefault="00017A72" w:rsidP="00017A7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($14,990 – 11,200) / (10,000-7,100)</w:t>
      </w:r>
    </w:p>
    <w:p w14:paraId="28BA1BA4" w14:textId="77777777" w:rsidR="00017A72" w:rsidRPr="00017A72" w:rsidRDefault="00017A72" w:rsidP="00017A7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3,740 / 2,900 = 1.29 (rounded) </w:t>
      </w:r>
    </w:p>
    <w:p w14:paraId="06C32857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Fixed cost = 14,940 – 12,900 (1.29 x 10,000) = 2,040</w:t>
      </w:r>
    </w:p>
    <w:p w14:paraId="07EF4935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OR</w:t>
      </w:r>
    </w:p>
    <w:p w14:paraId="01D82131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Fixed cost = 11,200 – 9,159 (1.29 x 7,100) = 2,041* </w:t>
      </w:r>
    </w:p>
    <w:p w14:paraId="5B7E0B59" w14:textId="77777777" w:rsidR="00017A72" w:rsidRPr="00017A72" w:rsidRDefault="00017A72" w:rsidP="00017A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If the company produces 8,000 units, estimate the total cost. </w:t>
      </w:r>
    </w:p>
    <w:p w14:paraId="0D86382B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 xml:space="preserve">Total costs to produce 8,000 units </w:t>
      </w:r>
      <w:proofErr w:type="gramStart"/>
      <w:r w:rsidRPr="00017A72">
        <w:rPr>
          <w:rFonts w:ascii="Calibri" w:eastAsia="Times New Roman" w:hAnsi="Calibri" w:cs="Calibri"/>
          <w:color w:val="222222"/>
          <w:sz w:val="20"/>
          <w:szCs w:val="20"/>
        </w:rPr>
        <w:t>=  2,040</w:t>
      </w:r>
      <w:proofErr w:type="gramEnd"/>
      <w:r w:rsidRPr="00017A72">
        <w:rPr>
          <w:rFonts w:ascii="Calibri" w:eastAsia="Times New Roman" w:hAnsi="Calibri" w:cs="Calibri"/>
          <w:color w:val="222222"/>
          <w:sz w:val="20"/>
          <w:szCs w:val="20"/>
        </w:rPr>
        <w:t xml:space="preserve"> + 10,320 (1.29 x 8,000)</w:t>
      </w:r>
    </w:p>
    <w:p w14:paraId="71258423" w14:textId="77777777" w:rsidR="00017A72" w:rsidRPr="00017A72" w:rsidRDefault="00017A72" w:rsidP="00017A7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Total costs = $12,360 </w:t>
      </w:r>
    </w:p>
    <w:p w14:paraId="474B2D99" w14:textId="77777777" w:rsidR="00017A72" w:rsidRPr="00017A72" w:rsidRDefault="00017A72" w:rsidP="00017A72">
      <w:pPr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 w:rsidRPr="00017A72">
        <w:rPr>
          <w:rFonts w:ascii="Calibri" w:eastAsia="Times New Roman" w:hAnsi="Calibri" w:cs="Calibri"/>
          <w:color w:val="222222"/>
          <w:sz w:val="20"/>
          <w:szCs w:val="20"/>
        </w:rPr>
        <w:t>*This is off by $1 because of rounding the variable cost per unit from $1.2896551 to $1.29</w:t>
      </w:r>
    </w:p>
    <w:p w14:paraId="2A211C3A" w14:textId="77777777" w:rsidR="00017A72" w:rsidRDefault="00017A72">
      <w:bookmarkStart w:id="0" w:name="_GoBack"/>
      <w:bookmarkEnd w:id="0"/>
    </w:p>
    <w:sectPr w:rsidR="00017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60A0C"/>
    <w:multiLevelType w:val="multilevel"/>
    <w:tmpl w:val="2474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72"/>
    <w:rsid w:val="0001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364D0"/>
  <w15:chartTrackingRefBased/>
  <w15:docId w15:val="{F4E26230-B3EE-4950-AF30-5F1D322E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7A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7A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1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1</cp:revision>
  <dcterms:created xsi:type="dcterms:W3CDTF">2019-12-11T23:02:00Z</dcterms:created>
  <dcterms:modified xsi:type="dcterms:W3CDTF">2019-12-11T23:04:00Z</dcterms:modified>
</cp:coreProperties>
</file>